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数据知识产权登记流程</w:t>
      </w:r>
      <w:bookmarkEnd w:id="0"/>
    </w:p>
    <w:p>
      <w:pPr>
        <w:ind w:firstLine="420" w:firstLineChars="200"/>
        <w:jc w:val="left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269240</wp:posOffset>
            </wp:positionH>
            <wp:positionV relativeFrom="paragraph">
              <wp:posOffset>918845</wp:posOffset>
            </wp:positionV>
            <wp:extent cx="4740275" cy="3128010"/>
            <wp:effectExtent l="0" t="0" r="3175" b="1524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0275" cy="312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  <w:lang w:val="en-US" w:eastAsia="zh-CN"/>
        </w:rPr>
        <w:t>步骤1、登录数据知识产权登记网址：</w:t>
      </w:r>
      <w:r>
        <w:rPr>
          <w:rFonts w:hint="eastAsia"/>
          <w:sz w:val="28"/>
          <w:szCs w:val="36"/>
        </w:rPr>
        <w:fldChar w:fldCharType="begin"/>
      </w:r>
      <w:r>
        <w:rPr>
          <w:rFonts w:hint="eastAsia"/>
          <w:sz w:val="28"/>
          <w:szCs w:val="36"/>
        </w:rPr>
        <w:instrText xml:space="preserve"> HYPERLINK "http://175.42.33.217:40240/" </w:instrText>
      </w:r>
      <w:r>
        <w:rPr>
          <w:rFonts w:hint="eastAsia"/>
          <w:sz w:val="28"/>
          <w:szCs w:val="36"/>
        </w:rPr>
        <w:fldChar w:fldCharType="separate"/>
      </w:r>
      <w:r>
        <w:rPr>
          <w:rStyle w:val="5"/>
          <w:rFonts w:hint="eastAsia"/>
          <w:sz w:val="28"/>
          <w:szCs w:val="36"/>
        </w:rPr>
        <w:t>http://175.42.33.217:40240/</w:t>
      </w:r>
      <w:r>
        <w:rPr>
          <w:rFonts w:hint="eastAsia"/>
          <w:sz w:val="28"/>
          <w:szCs w:val="36"/>
        </w:rPr>
        <w:fldChar w:fldCharType="end"/>
      </w:r>
      <w:r>
        <w:rPr>
          <w:rFonts w:hint="eastAsia"/>
          <w:sz w:val="28"/>
          <w:szCs w:val="36"/>
          <w:lang w:val="en-US" w:eastAsia="zh-CN"/>
        </w:rPr>
        <w:t xml:space="preserve">   （点击我要登记）</w:t>
      </w:r>
    </w:p>
    <w:p>
      <w:pPr>
        <w:ind w:firstLine="560" w:firstLineChars="200"/>
      </w:pPr>
      <w:r>
        <w:rPr>
          <w:rFonts w:hint="eastAsia"/>
          <w:sz w:val="28"/>
          <w:szCs w:val="36"/>
          <w:lang w:val="en-US" w:eastAsia="zh-CN"/>
        </w:rPr>
        <w:t>步骤2、进入登录界面</w:t>
      </w:r>
    </w:p>
    <w:p>
      <w:pPr>
        <w:ind w:firstLine="420" w:firstLineChars="200"/>
        <w:jc w:val="left"/>
      </w:pPr>
      <w:r>
        <w:drawing>
          <wp:inline distT="0" distB="0" distL="114300" distR="114300">
            <wp:extent cx="4723765" cy="3187700"/>
            <wp:effectExtent l="0" t="0" r="635" b="1270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3765" cy="31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步骤3、注册账号</w:t>
      </w:r>
    </w:p>
    <w:p>
      <w:pPr>
        <w:ind w:firstLine="420" w:firstLineChars="200"/>
        <w:jc w:val="left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92075</wp:posOffset>
            </wp:positionV>
            <wp:extent cx="4869815" cy="3057525"/>
            <wp:effectExtent l="0" t="0" r="6985" b="9525"/>
            <wp:wrapSquare wrapText="bothSides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981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jc w:val="left"/>
        <w:rPr>
          <w:rFonts w:hint="eastAsia"/>
          <w:lang w:val="en-US" w:eastAsia="zh-CN"/>
        </w:rPr>
      </w:pPr>
    </w:p>
    <w:p>
      <w:pPr>
        <w:ind w:firstLine="420" w:firstLineChars="200"/>
        <w:jc w:val="left"/>
        <w:rPr>
          <w:rFonts w:hint="eastAsia"/>
          <w:lang w:val="en-US" w:eastAsia="zh-CN"/>
        </w:rPr>
      </w:pPr>
    </w:p>
    <w:p>
      <w:pPr>
        <w:ind w:firstLine="420" w:firstLineChars="200"/>
        <w:jc w:val="left"/>
        <w:rPr>
          <w:rFonts w:hint="eastAsia"/>
          <w:lang w:val="en-US" w:eastAsia="zh-CN"/>
        </w:rPr>
      </w:pPr>
    </w:p>
    <w:p>
      <w:pPr>
        <w:ind w:firstLine="420" w:firstLineChars="200"/>
        <w:jc w:val="left"/>
        <w:rPr>
          <w:rFonts w:hint="eastAsia"/>
          <w:lang w:val="en-US" w:eastAsia="zh-CN"/>
        </w:rPr>
      </w:pPr>
    </w:p>
    <w:p>
      <w:pPr>
        <w:ind w:firstLine="420" w:firstLineChars="200"/>
        <w:jc w:val="left"/>
        <w:rPr>
          <w:rFonts w:hint="eastAsia"/>
          <w:lang w:val="en-US" w:eastAsia="zh-CN"/>
        </w:rPr>
      </w:pPr>
    </w:p>
    <w:p>
      <w:pPr>
        <w:ind w:firstLine="420" w:firstLineChars="200"/>
        <w:jc w:val="left"/>
        <w:rPr>
          <w:rFonts w:hint="eastAsia"/>
          <w:lang w:val="en-US" w:eastAsia="zh-CN"/>
        </w:rPr>
      </w:pPr>
    </w:p>
    <w:p>
      <w:pPr>
        <w:ind w:firstLine="420" w:firstLineChars="200"/>
        <w:jc w:val="left"/>
        <w:rPr>
          <w:rFonts w:hint="eastAsia"/>
          <w:lang w:val="en-US" w:eastAsia="zh-CN"/>
        </w:rPr>
      </w:pPr>
    </w:p>
    <w:p>
      <w:pPr>
        <w:ind w:firstLine="420" w:firstLineChars="200"/>
        <w:jc w:val="left"/>
        <w:rPr>
          <w:rFonts w:hint="eastAsia"/>
          <w:lang w:val="en-US" w:eastAsia="zh-CN"/>
        </w:rPr>
      </w:pPr>
    </w:p>
    <w:p>
      <w:pPr>
        <w:ind w:firstLine="420" w:firstLineChars="200"/>
        <w:jc w:val="left"/>
        <w:rPr>
          <w:rFonts w:hint="eastAsia"/>
          <w:lang w:val="en-US" w:eastAsia="zh-CN"/>
        </w:rPr>
      </w:pPr>
    </w:p>
    <w:p>
      <w:pPr>
        <w:ind w:firstLine="420" w:firstLineChars="200"/>
        <w:jc w:val="left"/>
        <w:rPr>
          <w:rFonts w:hint="eastAsia"/>
          <w:lang w:val="en-US" w:eastAsia="zh-CN"/>
        </w:rPr>
      </w:pPr>
    </w:p>
    <w:p>
      <w:pPr>
        <w:ind w:firstLine="420" w:firstLineChars="200"/>
        <w:jc w:val="left"/>
        <w:rPr>
          <w:rFonts w:hint="eastAsia"/>
          <w:lang w:val="en-US" w:eastAsia="zh-CN"/>
        </w:rPr>
      </w:pPr>
    </w:p>
    <w:p>
      <w:pPr>
        <w:ind w:firstLine="420" w:firstLineChars="200"/>
        <w:jc w:val="left"/>
        <w:rPr>
          <w:rFonts w:hint="eastAsia"/>
          <w:lang w:val="en-US" w:eastAsia="zh-CN"/>
        </w:rPr>
      </w:pPr>
    </w:p>
    <w:p>
      <w:pPr>
        <w:ind w:firstLine="420" w:firstLineChars="200"/>
        <w:jc w:val="left"/>
        <w:rPr>
          <w:rFonts w:hint="eastAsia"/>
          <w:lang w:val="en-US" w:eastAsia="zh-CN"/>
        </w:rPr>
      </w:pPr>
    </w:p>
    <w:p>
      <w:pPr>
        <w:ind w:firstLine="420" w:firstLineChars="200"/>
        <w:jc w:val="left"/>
        <w:rPr>
          <w:rFonts w:hint="eastAsia"/>
          <w:lang w:val="en-US" w:eastAsia="zh-CN"/>
        </w:rPr>
      </w:pPr>
    </w:p>
    <w:p>
      <w:pPr>
        <w:ind w:firstLine="420" w:firstLineChars="200"/>
        <w:jc w:val="left"/>
        <w:rPr>
          <w:rFonts w:hint="eastAsia"/>
          <w:lang w:val="en-US" w:eastAsia="zh-CN"/>
        </w:rPr>
      </w:pPr>
    </w:p>
    <w:p>
      <w:pPr>
        <w:ind w:firstLine="420" w:firstLineChars="200"/>
        <w:jc w:val="left"/>
        <w:rPr>
          <w:rFonts w:hint="eastAsia"/>
          <w:lang w:val="en-US" w:eastAsia="zh-CN"/>
        </w:rPr>
      </w:pP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步骤4、注册后登录系统并填写。</w:t>
      </w:r>
    </w:p>
    <w:p>
      <w:pPr>
        <w:rPr>
          <w:sz w:val="28"/>
          <w:szCs w:val="36"/>
        </w:rPr>
      </w:pPr>
      <w:r>
        <w:rPr>
          <w:sz w:val="28"/>
          <w:szCs w:val="36"/>
        </w:rPr>
        <w:drawing>
          <wp:inline distT="0" distB="0" distL="114300" distR="114300">
            <wp:extent cx="4849495" cy="3366135"/>
            <wp:effectExtent l="0" t="0" r="8255" b="571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9495" cy="336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36"/>
          <w:lang w:eastAsia="zh-CN"/>
        </w:rPr>
      </w:pPr>
    </w:p>
    <w:p>
      <w:pPr>
        <w:rPr>
          <w:rFonts w:hint="default" w:eastAsia="宋体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步骤5、</w:t>
      </w:r>
      <w:r>
        <w:rPr>
          <w:rFonts w:hint="eastAsia"/>
          <w:sz w:val="28"/>
          <w:szCs w:val="36"/>
          <w:lang w:eastAsia="zh-CN"/>
        </w:rPr>
        <w:t>点登记申请管理</w:t>
      </w:r>
      <w:r>
        <w:rPr>
          <w:rFonts w:hint="eastAsia"/>
          <w:sz w:val="28"/>
          <w:szCs w:val="36"/>
          <w:lang w:val="en-US" w:eastAsia="zh-CN"/>
        </w:rPr>
        <w:t>-全部-发起申请，填写申请信息</w:t>
      </w:r>
    </w:p>
    <w:p>
      <w:pPr>
        <w:rPr>
          <w:sz w:val="28"/>
          <w:szCs w:val="36"/>
        </w:rPr>
      </w:pPr>
      <w:r>
        <w:rPr>
          <w:sz w:val="28"/>
          <w:szCs w:val="36"/>
        </w:rPr>
        <w:drawing>
          <wp:inline distT="0" distB="0" distL="114300" distR="114300">
            <wp:extent cx="5257165" cy="2722245"/>
            <wp:effectExtent l="0" t="0" r="635" b="190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27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附注：填写说明</w:t>
      </w:r>
    </w:p>
    <w:p>
      <w:pPr>
        <w:rPr>
          <w:rFonts w:hint="eastAsia"/>
          <w:sz w:val="28"/>
          <w:szCs w:val="36"/>
          <w:lang w:val="en-US" w:eastAsia="zh-CN"/>
        </w:rPr>
      </w:pPr>
    </w:p>
    <w:p>
      <w:r>
        <w:drawing>
          <wp:inline distT="0" distB="0" distL="114300" distR="114300">
            <wp:extent cx="5273040" cy="2660650"/>
            <wp:effectExtent l="0" t="0" r="3810" b="635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0500" cy="1005840"/>
            <wp:effectExtent l="0" t="0" r="6350" b="381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690" cy="1297305"/>
            <wp:effectExtent l="0" t="0" r="10160" b="1714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0500" cy="1983740"/>
            <wp:effectExtent l="0" t="0" r="6350" b="1651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690" cy="2557145"/>
            <wp:effectExtent l="0" t="0" r="10160" b="14605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5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</w:p>
    <w:p>
      <w:pPr>
        <w:rPr>
          <w:rFonts w:hint="default"/>
          <w:sz w:val="28"/>
          <w:szCs w:val="36"/>
          <w:lang w:val="en-US" w:eastAsia="zh-CN"/>
        </w:rPr>
      </w:pPr>
    </w:p>
    <w:p>
      <w:pPr>
        <w:ind w:firstLine="42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ZDA2OGVhMzIxMmJmOTM0YjI1OWU0NGJiNDE1YWEifQ=="/>
  </w:docVars>
  <w:rsids>
    <w:rsidRoot w:val="00000000"/>
    <w:rsid w:val="005F1C33"/>
    <w:rsid w:val="022D610E"/>
    <w:rsid w:val="03451050"/>
    <w:rsid w:val="036957A0"/>
    <w:rsid w:val="07AD6E22"/>
    <w:rsid w:val="124E024F"/>
    <w:rsid w:val="15194B44"/>
    <w:rsid w:val="1D951428"/>
    <w:rsid w:val="21442F49"/>
    <w:rsid w:val="24982896"/>
    <w:rsid w:val="291B283C"/>
    <w:rsid w:val="2C201EA8"/>
    <w:rsid w:val="3225306C"/>
    <w:rsid w:val="34A62C50"/>
    <w:rsid w:val="395B7955"/>
    <w:rsid w:val="3E5A3954"/>
    <w:rsid w:val="49C77BAB"/>
    <w:rsid w:val="4D493511"/>
    <w:rsid w:val="542B56D1"/>
    <w:rsid w:val="595C62B5"/>
    <w:rsid w:val="59E10980"/>
    <w:rsid w:val="5A587827"/>
    <w:rsid w:val="5E1A0077"/>
    <w:rsid w:val="5F2A314A"/>
    <w:rsid w:val="60211295"/>
    <w:rsid w:val="6BA574C1"/>
    <w:rsid w:val="709B254B"/>
    <w:rsid w:val="73691BC5"/>
    <w:rsid w:val="7A2229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484</Words>
  <Characters>559</Characters>
  <Lines>0</Lines>
  <Paragraphs>0</Paragraphs>
  <TotalTime>37</TotalTime>
  <ScaleCrop>false</ScaleCrop>
  <LinksUpToDate>false</LinksUpToDate>
  <CharactersWithSpaces>622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2025-08-11T01:30:00Z</dcterms:created>
  <dc:creator>zb</dc:creator>
  <cp:lastModifiedBy>厦门高新协会</cp:lastModifiedBy>
  <dcterms:modified xsi:type="dcterms:W3CDTF">2025-08-12T08:13:35Z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CA4189F7E99349AB8F736DBDE5133294</vt:lpwstr>
  </property>
</Properties>
</file>